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Nicolas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55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REC-2026-0067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Nicolas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184 € au profit de notre organisme en date du 05/05/2026.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