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34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REC-2026-0006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1207 € au profit de notre organisme en date du 16/05/2026.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