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49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307 € au profit de notre organisme en date du 18/05/2026.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