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Marie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85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REC-2026-0050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Marie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1253 € au profit de notre organisme en date du 21/05/2026.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