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Julie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73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REC-2026-0030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Julie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846 € au profit de notre organisme en date du 14/05/2026.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