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Pierre THOMAS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90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REC-2026-0166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Pierre THOMAS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658 € au profit de notre organisme en date du 15/05/2026.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