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Chloé LAURENT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49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REC-2026-0163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Chloé LAURENT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1381 € au profit de notre organisme en date du 07/05/2026.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