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38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306 € au profit de notre organisme en date du 11/05/2026.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