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Jean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85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REC-2026-0121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Jean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920 € au profit de notre organisme en date du 01/05/2026.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